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3385" w:tblpY="31"/>
        <w:tblW w:w="7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0"/>
      </w:tblGrid>
      <w:tr w:rsidR="00252788" w:rsidTr="000006CE">
        <w:tblPrEx>
          <w:tblCellMar>
            <w:top w:w="0" w:type="dxa"/>
            <w:bottom w:w="0" w:type="dxa"/>
          </w:tblCellMar>
        </w:tblPrEx>
        <w:trPr>
          <w:trHeight w:val="13150"/>
        </w:trPr>
        <w:tc>
          <w:tcPr>
            <w:tcW w:w="7080" w:type="dxa"/>
          </w:tcPr>
          <w:p w:rsidR="00252788" w:rsidRDefault="00252788" w:rsidP="000006C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tr-TR"/>
              </w:rPr>
              <w:drawing>
                <wp:inline distT="0" distB="0" distL="0" distR="0" wp14:anchorId="52927736" wp14:editId="57F431DA">
                  <wp:extent cx="1670050" cy="1536700"/>
                  <wp:effectExtent l="0" t="0" r="6350" b="635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defYKS2022beyazarkapla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118" w:rsidRDefault="003F3118" w:rsidP="000006C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tr-TR"/>
              </w:rPr>
              <w:drawing>
                <wp:inline distT="0" distB="0" distL="0" distR="0">
                  <wp:extent cx="1422400" cy="1238250"/>
                  <wp:effectExtent l="0" t="0" r="635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oku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118" w:rsidRDefault="003F3118" w:rsidP="003F3118">
            <w:pPr>
              <w:rPr>
                <w:sz w:val="36"/>
                <w:szCs w:val="36"/>
              </w:rPr>
            </w:pPr>
          </w:p>
          <w:p w:rsidR="000006CE" w:rsidRPr="000006CE" w:rsidRDefault="000006CE" w:rsidP="00765878">
            <w:pPr>
              <w:shd w:val="clear" w:color="auto" w:fill="FFFFFF"/>
              <w:spacing w:before="150" w:after="150" w:line="420" w:lineRule="atLeast"/>
              <w:jc w:val="center"/>
              <w:outlineLvl w:val="2"/>
              <w:rPr>
                <w:rFonts w:ascii="Comic Sans MS" w:eastAsia="Times New Roman" w:hAnsi="Comic Sans MS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006CE">
              <w:rPr>
                <w:rFonts w:ascii="Comic Sans MS" w:eastAsia="Times New Roman" w:hAnsi="Comic Sans MS" w:cs="Arial"/>
                <w:b/>
                <w:bCs/>
                <w:color w:val="333333"/>
                <w:sz w:val="20"/>
                <w:szCs w:val="20"/>
                <w:lang w:eastAsia="tr-TR"/>
              </w:rPr>
              <w:t>OBP NEDİR?</w:t>
            </w:r>
          </w:p>
          <w:p w:rsidR="000006CE" w:rsidRPr="000006CE" w:rsidRDefault="000006CE" w:rsidP="00765878">
            <w:pPr>
              <w:shd w:val="clear" w:color="auto" w:fill="FFFFFF"/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765878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tr-TR"/>
              </w:rPr>
              <w:t>Obp</w:t>
            </w:r>
            <w:proofErr w:type="spellEnd"/>
            <w:r w:rsidRPr="00765878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tr-TR"/>
              </w:rPr>
              <w:t xml:space="preserve"> öğrencinin </w:t>
            </w:r>
            <w:hyperlink r:id="rId8" w:tooltip="Lise Haberleri, Lise Haberi, Lise Haber" w:history="1">
              <w:r w:rsidRPr="00765878">
                <w:rPr>
                  <w:rFonts w:ascii="Comic Sans MS" w:eastAsia="Times New Roman" w:hAnsi="Comic Sans MS" w:cs="Arial"/>
                  <w:bCs/>
                  <w:color w:val="333333"/>
                  <w:sz w:val="20"/>
                  <w:szCs w:val="20"/>
                  <w:bdr w:val="none" w:sz="0" w:space="0" w:color="auto" w:frame="1"/>
                  <w:lang w:eastAsia="tr-TR"/>
                </w:rPr>
                <w:t>l</w:t>
              </w:r>
              <w:r w:rsidRPr="00765878">
                <w:rPr>
                  <w:rFonts w:ascii="Comic Sans MS" w:eastAsia="Times New Roman" w:hAnsi="Comic Sans MS" w:cs="Arial"/>
                  <w:bCs/>
                  <w:color w:val="333333"/>
                  <w:sz w:val="20"/>
                  <w:szCs w:val="20"/>
                  <w:bdr w:val="none" w:sz="0" w:space="0" w:color="auto" w:frame="1"/>
                  <w:lang w:eastAsia="tr-TR"/>
                </w:rPr>
                <w:t>ise</w:t>
              </w:r>
            </w:hyperlink>
            <w:r w:rsidRPr="00765878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tr-TR"/>
              </w:rPr>
              <w:t> dönemi boyunca</w:t>
            </w:r>
            <w:r w:rsidRPr="000006CE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tr-TR"/>
              </w:rPr>
              <w:t xml:space="preserve"> aldığı notlar sonucunda</w:t>
            </w:r>
            <w:r w:rsidRPr="00765878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tr-TR"/>
              </w:rPr>
              <w:t xml:space="preserve"> oluşan diploma notunun sınava </w:t>
            </w:r>
            <w:proofErr w:type="spellStart"/>
            <w:proofErr w:type="gramStart"/>
            <w:r w:rsidRPr="00765878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tr-TR"/>
              </w:rPr>
              <w:t>yansımasıdır.</w:t>
            </w:r>
            <w:r w:rsidRPr="000006CE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tr-TR"/>
              </w:rPr>
              <w:t>OBP</w:t>
            </w:r>
            <w:proofErr w:type="spellEnd"/>
            <w:proofErr w:type="gramEnd"/>
            <w:r w:rsidRPr="000006CE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tr-TR"/>
              </w:rPr>
              <w:t xml:space="preserve"> puanının 0.12'lik kısmı öğrencinin girmiş olduğu sınavın ham puanına eklenir. Bu şekilde de öğrencilerin üniversite yerleştirme puanları belirlenmiş olur.</w:t>
            </w:r>
          </w:p>
          <w:p w:rsidR="000006CE" w:rsidRPr="000006CE" w:rsidRDefault="000006CE" w:rsidP="00765878">
            <w:pPr>
              <w:shd w:val="clear" w:color="auto" w:fill="FFFFFF"/>
              <w:spacing w:before="150" w:after="150" w:line="420" w:lineRule="atLeast"/>
              <w:jc w:val="center"/>
              <w:outlineLvl w:val="2"/>
              <w:rPr>
                <w:rFonts w:ascii="Comic Sans MS" w:eastAsia="Times New Roman" w:hAnsi="Comic Sans MS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006CE">
              <w:rPr>
                <w:rFonts w:ascii="Comic Sans MS" w:eastAsia="Times New Roman" w:hAnsi="Comic Sans MS" w:cs="Arial"/>
                <w:b/>
                <w:bCs/>
                <w:color w:val="333333"/>
                <w:sz w:val="20"/>
                <w:szCs w:val="20"/>
                <w:lang w:eastAsia="tr-TR"/>
              </w:rPr>
              <w:t>OBP NE KADAR ETKİLER?</w:t>
            </w:r>
          </w:p>
          <w:p w:rsidR="000006CE" w:rsidRPr="000006CE" w:rsidRDefault="000006CE" w:rsidP="00765878">
            <w:pPr>
              <w:shd w:val="clear" w:color="auto" w:fill="FFFFFF"/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tr-TR"/>
              </w:rPr>
            </w:pPr>
            <w:r w:rsidRPr="000006CE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tr-TR"/>
              </w:rPr>
              <w:t xml:space="preserve">Öğrencilerin lise yaşamı boyunca aldıkları notlar yani diploma notları 0.12 katsayı ile çarpılarak, yerleştirme puanlarına ekleniyor. Yani Ortaöğretim Başarı Puanı (OBP) olarak tanımlanan bu puanın yerleştirme puanına </w:t>
            </w:r>
            <w:r w:rsidRPr="000006CE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tr-TR"/>
              </w:rPr>
              <w:t>en düşük katkısı 30, en yüksek 60</w:t>
            </w:r>
            <w:r w:rsidRPr="000006CE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tr-TR"/>
              </w:rPr>
              <w:t xml:space="preserve"> oluyor.</w:t>
            </w:r>
          </w:p>
          <w:p w:rsidR="000006CE" w:rsidRPr="00765878" w:rsidRDefault="000006CE" w:rsidP="00765878">
            <w:pPr>
              <w:shd w:val="clear" w:color="auto" w:fill="FFFFFF"/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tr-TR"/>
              </w:rPr>
            </w:pPr>
            <w:r w:rsidRPr="000006CE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tr-TR"/>
              </w:rPr>
              <w:t xml:space="preserve">Hesaplama yapılırken öğrencilerin </w:t>
            </w:r>
            <w:proofErr w:type="spellStart"/>
            <w:r w:rsidRPr="000006CE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tr-TR"/>
              </w:rPr>
              <w:t>OBP'den</w:t>
            </w:r>
            <w:proofErr w:type="spellEnd"/>
            <w:r w:rsidRPr="000006CE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tr-TR"/>
              </w:rPr>
              <w:t xml:space="preserve"> alacakları en fazla p</w:t>
            </w:r>
            <w:r w:rsidRPr="00765878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tr-TR"/>
              </w:rPr>
              <w:t xml:space="preserve">uan 60 en az ise 30 </w:t>
            </w:r>
            <w:proofErr w:type="spellStart"/>
            <w:proofErr w:type="gramStart"/>
            <w:r w:rsidRPr="00765878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tr-TR"/>
              </w:rPr>
              <w:t>olmaktadır.</w:t>
            </w:r>
            <w:r w:rsidRPr="000006CE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tr-TR"/>
              </w:rPr>
              <w:t>Ön</w:t>
            </w:r>
            <w:proofErr w:type="spellEnd"/>
            <w:proofErr w:type="gramEnd"/>
            <w:r w:rsidRPr="000006CE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tr-TR"/>
              </w:rPr>
              <w:t xml:space="preserve"> lisans isteyen öğrencilerin OBP ek puanlarından faydalanabilmeleri için girmiş oldukları sınavlardan en az 150 puan almaları gerekmektedir. Lisans isteyen öğrencilerin ise en az 180 alması gerekmektedir.</w:t>
            </w:r>
          </w:p>
          <w:p w:rsidR="00765878" w:rsidRDefault="00765878" w:rsidP="000006CE">
            <w:pPr>
              <w:shd w:val="clear" w:color="auto" w:fill="FFFFFF"/>
              <w:spacing w:before="150" w:after="150" w:line="240" w:lineRule="auto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tr-TR"/>
              </w:rPr>
            </w:pPr>
          </w:p>
          <w:p w:rsidR="00765878" w:rsidRPr="000006CE" w:rsidRDefault="00765878" w:rsidP="000006CE">
            <w:pPr>
              <w:shd w:val="clear" w:color="auto" w:fill="FFFFFF"/>
              <w:spacing w:before="150" w:after="150" w:line="240" w:lineRule="auto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  <w:p w:rsidR="003F3118" w:rsidRPr="00765878" w:rsidRDefault="000006CE" w:rsidP="00765878">
            <w:pPr>
              <w:pStyle w:val="ListeParagraf"/>
              <w:numPr>
                <w:ilvl w:val="0"/>
                <w:numId w:val="1"/>
              </w:numPr>
              <w:shd w:val="clear" w:color="auto" w:fill="FFFFFF"/>
              <w:spacing w:before="150" w:after="150" w:line="240" w:lineRule="auto"/>
              <w:jc w:val="both"/>
            </w:pPr>
            <w:r w:rsidRPr="00765878">
              <w:rPr>
                <w:rFonts w:ascii="Comic Sans MS" w:eastAsia="Times New Roman" w:hAnsi="Comic Sans MS" w:cs="Arial"/>
                <w:b/>
                <w:color w:val="333333"/>
                <w:lang w:eastAsia="tr-TR"/>
              </w:rPr>
              <w:t>Yan taraftaki tablonun</w:t>
            </w:r>
            <w:r w:rsidRPr="00765878">
              <w:rPr>
                <w:rFonts w:ascii="Comic Sans MS" w:eastAsia="Times New Roman" w:hAnsi="Comic Sans MS" w:cs="Arial"/>
                <w:b/>
                <w:color w:val="333333"/>
                <w:lang w:eastAsia="tr-TR"/>
              </w:rPr>
              <w:t xml:space="preserve"> sol sütunu ö</w:t>
            </w:r>
            <w:r w:rsidR="00765878">
              <w:rPr>
                <w:rFonts w:ascii="Comic Sans MS" w:eastAsia="Times New Roman" w:hAnsi="Comic Sans MS" w:cs="Arial"/>
                <w:b/>
                <w:color w:val="333333"/>
                <w:lang w:eastAsia="tr-TR"/>
              </w:rPr>
              <w:t xml:space="preserve">ğrencinin diploma </w:t>
            </w:r>
            <w:proofErr w:type="spellStart"/>
            <w:proofErr w:type="gramStart"/>
            <w:r w:rsidR="00765878">
              <w:rPr>
                <w:rFonts w:ascii="Comic Sans MS" w:eastAsia="Times New Roman" w:hAnsi="Comic Sans MS" w:cs="Arial"/>
                <w:b/>
                <w:color w:val="333333"/>
                <w:lang w:eastAsia="tr-TR"/>
              </w:rPr>
              <w:t>notunu,</w:t>
            </w:r>
            <w:r w:rsidRPr="00765878">
              <w:rPr>
                <w:rFonts w:ascii="Comic Sans MS" w:eastAsia="Times New Roman" w:hAnsi="Comic Sans MS" w:cs="Arial"/>
                <w:b/>
                <w:color w:val="333333"/>
                <w:lang w:eastAsia="tr-TR"/>
              </w:rPr>
              <w:t>orta</w:t>
            </w:r>
            <w:proofErr w:type="spellEnd"/>
            <w:proofErr w:type="gramEnd"/>
            <w:r w:rsidRPr="00765878">
              <w:rPr>
                <w:rFonts w:ascii="Comic Sans MS" w:eastAsia="Times New Roman" w:hAnsi="Comic Sans MS" w:cs="Arial"/>
                <w:b/>
                <w:color w:val="333333"/>
                <w:lang w:eastAsia="tr-TR"/>
              </w:rPr>
              <w:t xml:space="preserve"> sütun</w:t>
            </w:r>
            <w:r w:rsidR="00765878" w:rsidRPr="00765878">
              <w:rPr>
                <w:rFonts w:ascii="Comic Sans MS" w:eastAsia="Times New Roman" w:hAnsi="Comic Sans MS" w:cs="Arial"/>
                <w:b/>
                <w:color w:val="333333"/>
                <w:lang w:eastAsia="tr-TR"/>
              </w:rPr>
              <w:t xml:space="preserve"> diploma notunun 500 üzerinden </w:t>
            </w:r>
            <w:proofErr w:type="spellStart"/>
            <w:r w:rsidR="00765878" w:rsidRPr="00765878">
              <w:rPr>
                <w:rFonts w:ascii="Comic Sans MS" w:eastAsia="Times New Roman" w:hAnsi="Comic Sans MS" w:cs="Arial"/>
                <w:b/>
                <w:color w:val="333333"/>
                <w:lang w:eastAsia="tr-TR"/>
              </w:rPr>
              <w:t>karşılığını,sağ</w:t>
            </w:r>
            <w:proofErr w:type="spellEnd"/>
            <w:r w:rsidR="00765878" w:rsidRPr="00765878">
              <w:rPr>
                <w:rFonts w:ascii="Comic Sans MS" w:eastAsia="Times New Roman" w:hAnsi="Comic Sans MS" w:cs="Arial"/>
                <w:b/>
                <w:color w:val="333333"/>
                <w:lang w:eastAsia="tr-TR"/>
              </w:rPr>
              <w:t xml:space="preserve"> sütun ise üniversiteye yerleşimde kullanılacak puanı gösterir.</w:t>
            </w:r>
          </w:p>
        </w:tc>
      </w:tr>
    </w:tbl>
    <w:p w:rsidR="00AC7F5B" w:rsidRDefault="00252788" w:rsidP="00252788">
      <w:pPr>
        <w:ind w:left="142"/>
      </w:pPr>
      <w:r w:rsidRPr="00252788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63pt;height:263pt">
            <v:imagedata r:id="rId9" o:title="obp1"/>
          </v:shape>
        </w:pict>
      </w:r>
      <w:r w:rsidR="00AC7F5B">
        <w:t xml:space="preserve">              </w:t>
      </w:r>
    </w:p>
    <w:p w:rsidR="00AC7F5B" w:rsidRDefault="00AC7F5B" w:rsidP="00252788">
      <w:r w:rsidRPr="00252788">
        <w:rPr>
          <w:noProof/>
          <w:sz w:val="36"/>
          <w:szCs w:val="36"/>
          <w:lang w:eastAsia="tr-TR"/>
        </w:rPr>
        <w:drawing>
          <wp:inline distT="0" distB="0" distL="0" distR="0" wp14:anchorId="62DEE996" wp14:editId="1CB3FBA8">
            <wp:extent cx="2165350" cy="3073400"/>
            <wp:effectExtent l="0" t="0" r="6350" b="0"/>
            <wp:docPr id="2" name="Resim 2" descr="C:\Users\Ogr5\Desktop\ob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r5\Desktop\obp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252788">
        <w:t xml:space="preserve">             </w:t>
      </w:r>
      <w:r w:rsidRPr="00AC7F5B">
        <w:rPr>
          <w:noProof/>
          <w:lang w:eastAsia="tr-TR"/>
        </w:rPr>
        <w:drawing>
          <wp:inline distT="0" distB="0" distL="0" distR="0">
            <wp:extent cx="2159000" cy="1637874"/>
            <wp:effectExtent l="0" t="0" r="0" b="635"/>
            <wp:docPr id="3" name="Resim 3" descr="C:\Users\Ogr5\Desktop\ob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gr5\Desktop\obp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875" cy="164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F5B" w:rsidSect="00AC7F5B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1E69"/>
    <w:multiLevelType w:val="hybridMultilevel"/>
    <w:tmpl w:val="AFF86F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5B"/>
    <w:rsid w:val="000006CE"/>
    <w:rsid w:val="00252788"/>
    <w:rsid w:val="003F3118"/>
    <w:rsid w:val="00765878"/>
    <w:rsid w:val="00813E49"/>
    <w:rsid w:val="00A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A6D2"/>
  <w15:chartTrackingRefBased/>
  <w15:docId w15:val="{3F48FA08-72A9-4696-BE79-AC914A67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berler.com/lis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5A792-70BA-445D-92BB-303B98C0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1</cp:revision>
  <dcterms:created xsi:type="dcterms:W3CDTF">2021-11-05T07:53:00Z</dcterms:created>
  <dcterms:modified xsi:type="dcterms:W3CDTF">2021-11-05T08:44:00Z</dcterms:modified>
</cp:coreProperties>
</file>